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84" w:rsidRPr="00EA478F" w:rsidRDefault="00EA478F" w:rsidP="00EA478F">
      <w:pPr>
        <w:jc w:val="center"/>
        <w:rPr>
          <w:b/>
          <w:sz w:val="28"/>
          <w:szCs w:val="28"/>
        </w:rPr>
      </w:pPr>
      <w:r w:rsidRPr="00EA478F">
        <w:rPr>
          <w:b/>
          <w:sz w:val="28"/>
          <w:szCs w:val="28"/>
        </w:rPr>
        <w:t>МКОУ Краснолимановская СОШ</w:t>
      </w:r>
    </w:p>
    <w:p w:rsidR="00EA478F" w:rsidRPr="00EA478F" w:rsidRDefault="00EA478F" w:rsidP="00EA478F">
      <w:pPr>
        <w:jc w:val="center"/>
        <w:rPr>
          <w:b/>
          <w:sz w:val="28"/>
          <w:szCs w:val="28"/>
        </w:rPr>
      </w:pPr>
      <w:r w:rsidRPr="00EA478F">
        <w:rPr>
          <w:b/>
          <w:sz w:val="28"/>
          <w:szCs w:val="28"/>
        </w:rPr>
        <w:t>с. Красный Лиман 2 – ой</w:t>
      </w:r>
    </w:p>
    <w:p w:rsidR="00EA478F" w:rsidRPr="00EA478F" w:rsidRDefault="00EA478F" w:rsidP="00EA478F">
      <w:pPr>
        <w:jc w:val="center"/>
        <w:rPr>
          <w:b/>
          <w:sz w:val="28"/>
          <w:szCs w:val="28"/>
        </w:rPr>
      </w:pPr>
      <w:r w:rsidRPr="00EA478F">
        <w:rPr>
          <w:b/>
          <w:sz w:val="28"/>
          <w:szCs w:val="28"/>
        </w:rPr>
        <w:t>ПРИКАЗ</w:t>
      </w:r>
    </w:p>
    <w:p w:rsidR="00EA478F" w:rsidRPr="00EA478F" w:rsidRDefault="00EA478F" w:rsidP="00EA478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F4C22">
        <w:rPr>
          <w:sz w:val="28"/>
          <w:szCs w:val="28"/>
        </w:rPr>
        <w:t>т 31 августа</w:t>
      </w:r>
      <w:r w:rsidRPr="00EA478F">
        <w:rPr>
          <w:sz w:val="28"/>
          <w:szCs w:val="28"/>
        </w:rPr>
        <w:t xml:space="preserve"> 2015 года</w:t>
      </w:r>
      <w:r w:rsidR="00CF4C22">
        <w:rPr>
          <w:sz w:val="28"/>
          <w:szCs w:val="28"/>
        </w:rPr>
        <w:tab/>
      </w:r>
      <w:r w:rsidR="00CF4C22">
        <w:rPr>
          <w:sz w:val="28"/>
          <w:szCs w:val="28"/>
        </w:rPr>
        <w:tab/>
      </w:r>
      <w:r w:rsidR="00CF4C22">
        <w:rPr>
          <w:sz w:val="28"/>
          <w:szCs w:val="28"/>
        </w:rPr>
        <w:tab/>
      </w:r>
      <w:r w:rsidR="00CF4C22">
        <w:rPr>
          <w:sz w:val="28"/>
          <w:szCs w:val="28"/>
        </w:rPr>
        <w:tab/>
      </w:r>
      <w:r w:rsidR="00CF4C22">
        <w:rPr>
          <w:sz w:val="28"/>
          <w:szCs w:val="28"/>
        </w:rPr>
        <w:tab/>
      </w:r>
      <w:r w:rsidR="00CF4C22">
        <w:rPr>
          <w:sz w:val="28"/>
          <w:szCs w:val="28"/>
        </w:rPr>
        <w:tab/>
      </w:r>
      <w:r w:rsidR="00CF4C22">
        <w:rPr>
          <w:sz w:val="28"/>
          <w:szCs w:val="28"/>
        </w:rPr>
        <w:tab/>
        <w:t>№ 117/1</w:t>
      </w:r>
    </w:p>
    <w:p w:rsidR="00886C2A" w:rsidRDefault="00CF4C22" w:rsidP="00EA478F">
      <w:pPr>
        <w:rPr>
          <w:sz w:val="28"/>
          <w:szCs w:val="28"/>
        </w:rPr>
      </w:pPr>
      <w:r w:rsidRPr="00CF4C22">
        <w:rPr>
          <w:sz w:val="28"/>
          <w:szCs w:val="28"/>
        </w:rPr>
        <w:t xml:space="preserve">Об организации питания </w:t>
      </w:r>
      <w:proofErr w:type="gramStart"/>
      <w:r w:rsidRPr="00CF4C22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</w:t>
      </w:r>
    </w:p>
    <w:p w:rsidR="00886C2A" w:rsidRDefault="00CF4C22" w:rsidP="00886C2A">
      <w:pPr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протокола заседания правительства Воронежской области от 28 января 2015 года №1 «О совершенствовании организации питания обучающихся общеобразовательных учреждений Воронежской области», постановления администрации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от 04.02.2015 года № 35 «О финансировании расходов на питание обучающихся и воспитанников образовательных учреждений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</w:p>
    <w:p w:rsidR="00EA478F" w:rsidRPr="00886C2A" w:rsidRDefault="00EA478F" w:rsidP="00886C2A">
      <w:pPr>
        <w:jc w:val="center"/>
        <w:rPr>
          <w:sz w:val="28"/>
          <w:szCs w:val="28"/>
        </w:rPr>
      </w:pPr>
      <w:r w:rsidRPr="00EA478F">
        <w:rPr>
          <w:b/>
          <w:sz w:val="28"/>
          <w:szCs w:val="28"/>
        </w:rPr>
        <w:t>Приказываю:</w:t>
      </w:r>
    </w:p>
    <w:p w:rsidR="00EA478F" w:rsidRDefault="00CF4C22" w:rsidP="00CF4C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01.09.2015 года</w:t>
      </w:r>
      <w:r w:rsidR="00941E47">
        <w:rPr>
          <w:sz w:val="28"/>
          <w:szCs w:val="28"/>
        </w:rPr>
        <w:t xml:space="preserve"> ввести полноценное горячее питание </w:t>
      </w:r>
      <w:proofErr w:type="gramStart"/>
      <w:r w:rsidR="00941E47">
        <w:rPr>
          <w:sz w:val="28"/>
          <w:szCs w:val="28"/>
        </w:rPr>
        <w:t xml:space="preserve">( </w:t>
      </w:r>
      <w:proofErr w:type="gramEnd"/>
      <w:r w:rsidR="00941E47">
        <w:rPr>
          <w:sz w:val="28"/>
          <w:szCs w:val="28"/>
        </w:rPr>
        <w:t>завтраки и обеды) обучающихся.</w:t>
      </w:r>
    </w:p>
    <w:p w:rsidR="00941E47" w:rsidRDefault="00941E47" w:rsidP="00CF4C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Абросимовой О.А., ответственной за питание, не допускать несоблюдения меню, занижения масс порций блюд, энергической ценности, калорийности при организации питания обучающихся, не допускать поставку продукции, содержащей ГМО, а также без сертификатов продукции.</w:t>
      </w:r>
    </w:p>
    <w:p w:rsidR="00941E47" w:rsidRDefault="00941E47" w:rsidP="00CF4C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Классным руководителям определить контингент учащихся на получение льгот по питанию.</w:t>
      </w:r>
    </w:p>
    <w:p w:rsidR="00941E47" w:rsidRDefault="00886C2A" w:rsidP="00CF4C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Леляковой Т. создать информационный стенд в столовой, включающий информацию по питанию.</w:t>
      </w:r>
    </w:p>
    <w:p w:rsidR="00886C2A" w:rsidRDefault="00886C2A" w:rsidP="00CF4C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Провести общешкольное родительское собрание по вопросу организации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886C2A" w:rsidRPr="00CF4C22" w:rsidRDefault="00886C2A" w:rsidP="00CF4C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Герман М.В. размещать и актуализировать на школьном сайте нормативно-правовой базы, регламентирующей организацию школьного питания, цикличного двухнедельного меню. Информации о возможности организации питания учащихся за счет родительской платы, о фактах поставки в школу продукции ненадлежащего качества.</w:t>
      </w:r>
    </w:p>
    <w:p w:rsidR="00EA478F" w:rsidRPr="00EA478F" w:rsidRDefault="00EA478F" w:rsidP="00EA47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Немыкина</w:t>
      </w:r>
      <w:proofErr w:type="spellEnd"/>
      <w:r>
        <w:rPr>
          <w:sz w:val="28"/>
          <w:szCs w:val="28"/>
        </w:rPr>
        <w:t xml:space="preserve"> О.М</w:t>
      </w:r>
      <w:proofErr w:type="gramStart"/>
      <w:r w:rsidR="00CF4C2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sectPr w:rsidR="00EA478F" w:rsidRPr="00EA478F" w:rsidSect="0093459A">
      <w:type w:val="nextColumn"/>
      <w:pgSz w:w="11907" w:h="16840"/>
      <w:pgMar w:top="1134" w:right="567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61BB9"/>
    <w:multiLevelType w:val="hybridMultilevel"/>
    <w:tmpl w:val="FC7EFCA8"/>
    <w:lvl w:ilvl="0" w:tplc="AD622F4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EA478F"/>
    <w:rsid w:val="0020199F"/>
    <w:rsid w:val="002B3EC4"/>
    <w:rsid w:val="0057244A"/>
    <w:rsid w:val="005E326D"/>
    <w:rsid w:val="006169CF"/>
    <w:rsid w:val="006518FB"/>
    <w:rsid w:val="00886C2A"/>
    <w:rsid w:val="0093459A"/>
    <w:rsid w:val="00941E47"/>
    <w:rsid w:val="00B16074"/>
    <w:rsid w:val="00CF4C22"/>
    <w:rsid w:val="00D41A5F"/>
    <w:rsid w:val="00D80CD6"/>
    <w:rsid w:val="00E31484"/>
    <w:rsid w:val="00EA478F"/>
    <w:rsid w:val="00F07699"/>
    <w:rsid w:val="00FC1890"/>
    <w:rsid w:val="00FE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2015-10-12T09:06:00Z</cp:lastPrinted>
  <dcterms:created xsi:type="dcterms:W3CDTF">2015-10-16T15:05:00Z</dcterms:created>
  <dcterms:modified xsi:type="dcterms:W3CDTF">2015-10-16T15:05:00Z</dcterms:modified>
</cp:coreProperties>
</file>